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49DD" w14:textId="77777777" w:rsidR="00004C00" w:rsidRDefault="0093135B" w:rsidP="00C82DE7">
      <w:pPr>
        <w:pStyle w:val="af8"/>
        <w:spacing w:before="120"/>
        <w:ind w:left="0" w:right="-191" w:firstLine="0"/>
        <w:rPr>
          <w:rFonts w:asciiTheme="minorHAnsi" w:eastAsiaTheme="minorHAnsi" w:hAnsiTheme="minorHAnsi" w:cstheme="minorHAnsi"/>
          <w:b/>
          <w:color w:val="8F704B"/>
          <w:sz w:val="36"/>
          <w:szCs w:val="36"/>
          <w:u w:val="single"/>
        </w:rPr>
      </w:pPr>
      <w:r>
        <w:rPr>
          <w:rFonts w:asciiTheme="minorHAnsi" w:eastAsiaTheme="minorHAnsi" w:hAnsiTheme="minorHAnsi" w:cstheme="minorHAnsi"/>
          <w:b/>
          <w:color w:val="8F704B"/>
          <w:sz w:val="36"/>
          <w:szCs w:val="36"/>
          <w:u w:val="single"/>
        </w:rPr>
        <w:t>Порядок проведения фото/видеосъемок:</w:t>
      </w:r>
    </w:p>
    <w:p w14:paraId="77ACF2A3" w14:textId="77777777" w:rsidR="00004C00" w:rsidRDefault="00004C00" w:rsidP="00C82DE7">
      <w:pPr>
        <w:pStyle w:val="af8"/>
        <w:spacing w:before="120"/>
        <w:ind w:left="0" w:right="-191" w:firstLine="0"/>
        <w:rPr>
          <w:rFonts w:asciiTheme="minorHAnsi" w:eastAsiaTheme="minorHAnsi" w:hAnsiTheme="minorHAnsi" w:cstheme="minorHAnsi"/>
          <w:b/>
          <w:color w:val="1F3864"/>
          <w:sz w:val="22"/>
          <w:szCs w:val="22"/>
          <w:u w:val="single"/>
        </w:rPr>
      </w:pPr>
    </w:p>
    <w:p w14:paraId="40E54A61" w14:textId="77777777" w:rsidR="00004C00" w:rsidRPr="00C82DE7" w:rsidRDefault="0093135B" w:rsidP="00C82DE7">
      <w:pPr>
        <w:pStyle w:val="afa"/>
        <w:shd w:val="clear" w:color="auto" w:fill="FFFFFF"/>
        <w:spacing w:before="120" w:after="0" w:line="240" w:lineRule="auto"/>
        <w:ind w:left="0" w:right="-191"/>
        <w:rPr>
          <w:rFonts w:cstheme="minorHAnsi"/>
          <w:b/>
          <w:color w:val="1F3864"/>
          <w:u w:val="single"/>
        </w:rPr>
      </w:pPr>
      <w:r>
        <w:rPr>
          <w:rFonts w:eastAsia="Times New Roman" w:cstheme="minorHAnsi"/>
          <w:b/>
          <w:bCs/>
          <w:color w:val="1F3864" w:themeColor="accent1" w:themeShade="80"/>
          <w:lang w:eastAsia="ru-RU"/>
        </w:rPr>
        <w:t>1.ОБЩИЕ ПРАВИЛА.</w:t>
      </w:r>
    </w:p>
    <w:p w14:paraId="37634C1F" w14:textId="77777777" w:rsidR="00004C00" w:rsidRDefault="00004C00" w:rsidP="00C82DE7">
      <w:pPr>
        <w:pStyle w:val="afa"/>
        <w:shd w:val="clear" w:color="auto" w:fill="FFFFFF"/>
        <w:spacing w:before="120" w:after="0" w:line="240" w:lineRule="auto"/>
        <w:ind w:left="0" w:right="-191"/>
        <w:rPr>
          <w:rFonts w:cstheme="minorHAnsi"/>
          <w:b/>
          <w:color w:val="1F3864"/>
          <w:u w:val="single"/>
        </w:rPr>
      </w:pPr>
    </w:p>
    <w:p w14:paraId="776C15C7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ru-RU"/>
        </w:rPr>
        <w:t>1.1. Бронируя</w:t>
      </w:r>
      <w:r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ru-RU"/>
        </w:rPr>
        <w:t xml:space="preserve"> фото/видеосъемки в Сити Отеле, Вы соглашаетесь с тем, что обязуетесь соблюдать настоящие Правила. </w:t>
      </w:r>
    </w:p>
    <w:p w14:paraId="088C6F4E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1.2. Ответственное лицо со стороны Заказчика обязано донести до всех участников съемки требования настоящих Правил.</w:t>
      </w:r>
    </w:p>
    <w:p w14:paraId="0E96A821" w14:textId="77777777" w:rsidR="00004C00" w:rsidRDefault="0093135B" w:rsidP="00C82DE7">
      <w:pPr>
        <w:pStyle w:val="afa"/>
        <w:shd w:val="clear" w:color="auto" w:fill="FFFFFF"/>
        <w:spacing w:after="0" w:line="240" w:lineRule="auto"/>
        <w:ind w:left="0"/>
        <w:rPr>
          <w:rFonts w:eastAsia="Times New Roman" w:cstheme="minorHAnsi"/>
          <w:color w:val="1F3864"/>
          <w:lang w:eastAsia="ru-RU"/>
        </w:rPr>
      </w:pPr>
      <w:r>
        <w:rPr>
          <w:rFonts w:cstheme="minorHAnsi"/>
          <w:bCs/>
          <w:color w:val="1F3864" w:themeColor="accent1" w:themeShade="80"/>
        </w:rPr>
        <w:t xml:space="preserve">1.3. Ответственное лицо </w:t>
      </w:r>
      <w:r>
        <w:rPr>
          <w:rFonts w:eastAsia="Times New Roman" w:cstheme="minorHAnsi"/>
          <w:color w:val="1F3864" w:themeColor="accent1" w:themeShade="80"/>
          <w:lang w:eastAsia="ru-RU"/>
        </w:rPr>
        <w:t>несёт полную мат</w:t>
      </w:r>
      <w:r>
        <w:rPr>
          <w:rFonts w:eastAsia="Times New Roman" w:cstheme="minorHAnsi"/>
          <w:color w:val="1F3864" w:themeColor="accent1" w:themeShade="80"/>
          <w:lang w:eastAsia="ru-RU"/>
        </w:rPr>
        <w:t xml:space="preserve">ериальную ответственность за всё оборудование, мебель и декор, а также за действия лиц, принимающих участие в съемке. </w:t>
      </w:r>
    </w:p>
    <w:p w14:paraId="44BCB495" w14:textId="77777777" w:rsidR="00004C00" w:rsidRDefault="0093135B" w:rsidP="00C82DE7">
      <w:pPr>
        <w:pStyle w:val="afa"/>
        <w:shd w:val="clear" w:color="auto" w:fill="FFFFFF"/>
        <w:spacing w:after="0" w:line="240" w:lineRule="auto"/>
        <w:ind w:left="0"/>
        <w:rPr>
          <w:rFonts w:eastAsia="Times New Roman" w:cstheme="minorHAnsi"/>
          <w:color w:val="1F3864"/>
          <w:lang w:eastAsia="ru-RU"/>
        </w:rPr>
      </w:pPr>
      <w:r>
        <w:rPr>
          <w:rFonts w:eastAsia="Times New Roman" w:cstheme="minorHAnsi"/>
          <w:color w:val="1F3864" w:themeColor="accent1" w:themeShade="80"/>
          <w:lang w:eastAsia="ru-RU"/>
        </w:rPr>
        <w:t>1.4.В случае нарушения лицами, присутствующими в</w:t>
      </w:r>
      <w:r>
        <w:rPr>
          <w:rFonts w:eastAsia="Times New Roman" w:cstheme="minorHAnsi"/>
          <w:color w:val="1F3864" w:themeColor="accent1" w:themeShade="80"/>
          <w:lang w:eastAsia="ru-RU"/>
        </w:rPr>
        <w:t xml:space="preserve"> съемке, настоящих правил, администратор отеля оставляет за собой право остановить съемки без возмещения оплаты.</w:t>
      </w:r>
    </w:p>
    <w:p w14:paraId="1668939F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1.5. Ключ от номера выдается после 100% оплаты (не более 2 шт.)</w:t>
      </w:r>
    </w:p>
    <w:p w14:paraId="44F3E5EC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1.6. Ответственное лицо самостоятельно встречает участников съемок в лобби отел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я и провожает в номер</w:t>
      </w:r>
    </w:p>
    <w:p w14:paraId="5BC85A30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1.7. Сити Отель не несет ответственности за оставленные вещи, но, по возможности, делает все для их сохранности. Хранение вещей и оборудования до и после съемок не предусмотрено.</w:t>
      </w:r>
    </w:p>
    <w:p w14:paraId="3038B9E8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/>
          <w:color w:val="1F3864"/>
          <w:sz w:val="22"/>
          <w:szCs w:val="22"/>
          <w:u w:val="single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1.8. Все, что не прописано в данных Правилах, требует д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ополнительного согласования с администратором отеля.</w:t>
      </w:r>
    </w:p>
    <w:p w14:paraId="0B40C44A" w14:textId="77777777" w:rsidR="00004C00" w:rsidRDefault="00004C00" w:rsidP="00C82DE7">
      <w:pPr>
        <w:shd w:val="clear" w:color="auto" w:fill="FFFFFF"/>
        <w:spacing w:after="0" w:line="240" w:lineRule="auto"/>
        <w:rPr>
          <w:rFonts w:eastAsia="Times New Roman" w:cstheme="minorHAnsi"/>
          <w:color w:val="1F3864"/>
          <w:lang w:eastAsia="ru-RU"/>
        </w:rPr>
      </w:pPr>
    </w:p>
    <w:p w14:paraId="4EB6F78A" w14:textId="77777777" w:rsidR="00004C00" w:rsidRDefault="0093135B" w:rsidP="00C82DE7">
      <w:pPr>
        <w:pStyle w:val="afa"/>
        <w:shd w:val="clear" w:color="auto" w:fill="FFFFFF"/>
        <w:spacing w:after="0" w:line="240" w:lineRule="auto"/>
        <w:ind w:left="0"/>
        <w:rPr>
          <w:rFonts w:eastAsia="Times New Roman" w:cstheme="minorHAnsi"/>
          <w:b/>
          <w:bCs/>
          <w:color w:val="1F3864"/>
          <w:lang w:eastAsia="ru-RU"/>
        </w:rPr>
      </w:pPr>
      <w:r>
        <w:rPr>
          <w:rFonts w:eastAsia="Times New Roman" w:cstheme="minorHAnsi"/>
          <w:b/>
          <w:bCs/>
          <w:color w:val="1F3864" w:themeColor="accent1" w:themeShade="80"/>
          <w:lang w:eastAsia="ru-RU"/>
        </w:rPr>
        <w:t>2.СТОИМОСТЬ.</w:t>
      </w:r>
    </w:p>
    <w:p w14:paraId="5C434CDC" w14:textId="77777777" w:rsidR="00004C00" w:rsidRDefault="00004C00" w:rsidP="00C82DE7">
      <w:pPr>
        <w:pStyle w:val="afa"/>
        <w:shd w:val="clear" w:color="auto" w:fill="FFFFFF"/>
        <w:spacing w:after="0" w:line="240" w:lineRule="auto"/>
        <w:ind w:left="0"/>
        <w:rPr>
          <w:rFonts w:eastAsia="Times New Roman" w:cstheme="minorHAnsi"/>
          <w:b/>
          <w:bCs/>
          <w:color w:val="1F3864"/>
          <w:lang w:eastAsia="ru-RU"/>
        </w:rPr>
      </w:pPr>
    </w:p>
    <w:p w14:paraId="1CE88B0F" w14:textId="77777777" w:rsidR="00004C00" w:rsidRDefault="0093135B" w:rsidP="00C82DE7">
      <w:pPr>
        <w:pStyle w:val="afa"/>
        <w:ind w:left="0"/>
        <w:rPr>
          <w:rFonts w:cstheme="minorHAnsi"/>
          <w:color w:val="1F3864"/>
        </w:rPr>
      </w:pPr>
      <w:r>
        <w:rPr>
          <w:rFonts w:cstheme="minorHAnsi"/>
          <w:color w:val="1F3864" w:themeColor="accent1" w:themeShade="80"/>
        </w:rPr>
        <w:t>2.1. Стоимость* фотосессии в номере:</w:t>
      </w:r>
    </w:p>
    <w:tbl>
      <w:tblPr>
        <w:tblStyle w:val="afb"/>
        <w:tblW w:w="0" w:type="auto"/>
        <w:tblInd w:w="704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04C00" w14:paraId="3FC8512D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90F3" w14:textId="77777777" w:rsidR="00004C00" w:rsidRDefault="0093135B" w:rsidP="00C82DE7">
            <w:pPr>
              <w:rPr>
                <w:rFonts w:cstheme="minorHAnsi"/>
                <w:b/>
                <w:bCs/>
                <w:color w:val="1F386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</w:rPr>
              <w:t>Категория номера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6D3B" w14:textId="77777777" w:rsidR="00004C00" w:rsidRDefault="0093135B" w:rsidP="00C82DE7">
            <w:pPr>
              <w:rPr>
                <w:rFonts w:cstheme="minorHAnsi"/>
                <w:b/>
                <w:bCs/>
                <w:color w:val="1F386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</w:rPr>
              <w:t>С 8:00 до 12:00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37B1" w14:textId="77777777" w:rsidR="00004C00" w:rsidRDefault="0093135B" w:rsidP="00C82DE7">
            <w:pPr>
              <w:rPr>
                <w:rFonts w:cstheme="minorHAnsi"/>
                <w:b/>
                <w:bCs/>
                <w:color w:val="1F386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</w:rPr>
              <w:t>С 12:00 до 21:00</w:t>
            </w:r>
          </w:p>
        </w:tc>
      </w:tr>
      <w:tr w:rsidR="00004C00" w14:paraId="34826604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F6F4" w14:textId="77777777" w:rsidR="00004C00" w:rsidRDefault="0093135B" w:rsidP="00C82DE7">
            <w:pPr>
              <w:rPr>
                <w:rFonts w:cstheme="minorHAnsi"/>
                <w:color w:val="1F3864"/>
              </w:rPr>
            </w:pPr>
            <w:proofErr w:type="spellStart"/>
            <w:r>
              <w:rPr>
                <w:rFonts w:cstheme="minorHAnsi"/>
                <w:color w:val="1F3864" w:themeColor="accent1" w:themeShade="80"/>
              </w:rPr>
              <w:t>Дж.С</w:t>
            </w:r>
            <w:proofErr w:type="spellEnd"/>
            <w:r>
              <w:rPr>
                <w:rFonts w:cstheme="minorHAnsi"/>
                <w:color w:val="1F3864" w:themeColor="accent1" w:themeShade="80"/>
              </w:rPr>
              <w:t>. стандарт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ACAF" w14:textId="77777777" w:rsidR="00004C00" w:rsidRDefault="0093135B" w:rsidP="00C82DE7">
            <w:pPr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>9000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7857" w14:textId="77777777" w:rsidR="00004C00" w:rsidRDefault="0093135B" w:rsidP="00C82DE7">
            <w:pPr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>13000</w:t>
            </w:r>
          </w:p>
        </w:tc>
      </w:tr>
      <w:tr w:rsidR="00004C00" w14:paraId="6E15593C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B14" w14:textId="77777777" w:rsidR="00004C00" w:rsidRDefault="0093135B" w:rsidP="00C82DE7">
            <w:pPr>
              <w:rPr>
                <w:rFonts w:cstheme="minorHAnsi"/>
                <w:color w:val="1F3864"/>
              </w:rPr>
            </w:pPr>
            <w:proofErr w:type="spellStart"/>
            <w:r>
              <w:rPr>
                <w:rFonts w:cstheme="minorHAnsi"/>
                <w:color w:val="1F3864" w:themeColor="accent1" w:themeShade="80"/>
              </w:rPr>
              <w:t>Дж.С</w:t>
            </w:r>
            <w:proofErr w:type="spellEnd"/>
            <w:r>
              <w:rPr>
                <w:rFonts w:cstheme="minorHAnsi"/>
                <w:color w:val="1F3864" w:themeColor="accent1" w:themeShade="80"/>
              </w:rPr>
              <w:t>. комфорт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6A8" w14:textId="77777777" w:rsidR="00004C00" w:rsidRDefault="0093135B" w:rsidP="00C82DE7">
            <w:pPr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>11000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1AD6" w14:textId="77777777" w:rsidR="00004C00" w:rsidRDefault="0093135B" w:rsidP="00C82DE7">
            <w:pPr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>18000</w:t>
            </w:r>
          </w:p>
        </w:tc>
      </w:tr>
      <w:tr w:rsidR="00004C00" w14:paraId="0D1BDCF2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364D" w14:textId="77777777" w:rsidR="00004C00" w:rsidRDefault="0093135B" w:rsidP="00C82DE7">
            <w:pPr>
              <w:rPr>
                <w:rFonts w:cstheme="minorHAnsi"/>
                <w:color w:val="1F3864"/>
              </w:rPr>
            </w:pPr>
            <w:proofErr w:type="spellStart"/>
            <w:r>
              <w:rPr>
                <w:rFonts w:cstheme="minorHAnsi"/>
                <w:color w:val="1F3864" w:themeColor="accent1" w:themeShade="80"/>
              </w:rPr>
              <w:t>Дж.С</w:t>
            </w:r>
            <w:proofErr w:type="spellEnd"/>
            <w:r>
              <w:rPr>
                <w:rFonts w:cstheme="minorHAnsi"/>
                <w:color w:val="1F3864" w:themeColor="accent1" w:themeShade="80"/>
              </w:rPr>
              <w:t>. премиум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0A34" w14:textId="77777777" w:rsidR="00004C00" w:rsidRDefault="0093135B" w:rsidP="00C82DE7">
            <w:pPr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>13000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BC1" w14:textId="77777777" w:rsidR="00004C00" w:rsidRDefault="0093135B" w:rsidP="00C82DE7">
            <w:pPr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>23000</w:t>
            </w:r>
          </w:p>
        </w:tc>
      </w:tr>
      <w:tr w:rsidR="00004C00" w14:paraId="3F315252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B60" w14:textId="77777777" w:rsidR="00004C00" w:rsidRDefault="0093135B" w:rsidP="00C82DE7">
            <w:pPr>
              <w:rPr>
                <w:rFonts w:cstheme="minorHAnsi"/>
                <w:color w:val="1F3864"/>
              </w:rPr>
            </w:pPr>
            <w:proofErr w:type="spellStart"/>
            <w:r>
              <w:rPr>
                <w:rFonts w:cstheme="minorHAnsi"/>
                <w:color w:val="1F3864" w:themeColor="accent1" w:themeShade="80"/>
              </w:rPr>
              <w:t>Сьют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B2D7" w14:textId="77777777" w:rsidR="00004C00" w:rsidRDefault="0093135B" w:rsidP="00C82DE7">
            <w:pPr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>38000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A818" w14:textId="77777777" w:rsidR="00004C00" w:rsidRDefault="0093135B" w:rsidP="00C82DE7">
            <w:pPr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>38000</w:t>
            </w:r>
          </w:p>
        </w:tc>
      </w:tr>
      <w:tr w:rsidR="00004C00" w14:paraId="3A05214B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711" w14:textId="77777777" w:rsidR="00004C00" w:rsidRDefault="0093135B" w:rsidP="00C82DE7">
            <w:pPr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Апартаменты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3ADD" w14:textId="77777777" w:rsidR="00004C00" w:rsidRDefault="0093135B" w:rsidP="00C82DE7">
            <w:pPr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>43000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B83" w14:textId="77777777" w:rsidR="00004C00" w:rsidRDefault="0093135B" w:rsidP="00C82DE7">
            <w:pPr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>43000</w:t>
            </w:r>
          </w:p>
        </w:tc>
      </w:tr>
    </w:tbl>
    <w:p w14:paraId="71DB16A1" w14:textId="77777777" w:rsidR="00004C00" w:rsidRDefault="0093135B" w:rsidP="00C82DE7">
      <w:pPr>
        <w:rPr>
          <w:rFonts w:cstheme="minorHAnsi"/>
          <w:color w:val="1F3864"/>
        </w:rPr>
      </w:pPr>
      <w:r>
        <w:rPr>
          <w:rFonts w:cstheme="minorHAnsi"/>
          <w:color w:val="1F3864" w:themeColor="accent1" w:themeShade="80"/>
        </w:rPr>
        <w:t>*Стоимость включает съемки только в пределах номера.</w:t>
      </w:r>
    </w:p>
    <w:p w14:paraId="7D001D43" w14:textId="77777777" w:rsidR="00004C00" w:rsidRDefault="0093135B" w:rsidP="00C82DE7">
      <w:pPr>
        <w:spacing w:after="0"/>
        <w:rPr>
          <w:rFonts w:cstheme="minorHAnsi"/>
          <w:color w:val="1F3864"/>
        </w:rPr>
      </w:pPr>
      <w:r>
        <w:rPr>
          <w:rFonts w:cstheme="minorHAnsi"/>
          <w:color w:val="1F3864" w:themeColor="accent1" w:themeShade="80"/>
        </w:rPr>
        <w:t>2.2. Съемки</w:t>
      </w:r>
      <w:r>
        <w:rPr>
          <w:rFonts w:cstheme="minorHAnsi"/>
          <w:color w:val="1F3864" w:themeColor="accent1" w:themeShade="80"/>
        </w:rPr>
        <w:t xml:space="preserve"> в лаунж-зонах оплачиваются дополнительно: 5000руб./час. Услуга не предоставляется без оплаты съемок в номере.</w:t>
      </w:r>
    </w:p>
    <w:p w14:paraId="086FA06F" w14:textId="77777777" w:rsidR="00004C00" w:rsidRDefault="0093135B" w:rsidP="00C82DE7">
      <w:pPr>
        <w:spacing w:after="0"/>
        <w:rPr>
          <w:rFonts w:cstheme="minorHAnsi"/>
          <w:color w:val="1F3864"/>
        </w:rPr>
      </w:pPr>
      <w:r>
        <w:rPr>
          <w:rFonts w:cstheme="minorHAnsi"/>
          <w:color w:val="1F3864" w:themeColor="accent1" w:themeShade="80"/>
        </w:rPr>
        <w:t>2.3. Съемки в лифтовом холле и лифте не проводятся, т.к. это мешает гостям, проживающим в отеле.</w:t>
      </w:r>
    </w:p>
    <w:p w14:paraId="3D6A7700" w14:textId="77777777" w:rsidR="00004C00" w:rsidRDefault="0093135B" w:rsidP="00C82DE7">
      <w:pPr>
        <w:rPr>
          <w:rFonts w:cstheme="minorHAnsi"/>
          <w:color w:val="1F3864"/>
        </w:rPr>
      </w:pPr>
      <w:r>
        <w:rPr>
          <w:rFonts w:cstheme="minorHAnsi"/>
          <w:color w:val="1F3864" w:themeColor="accent1" w:themeShade="80"/>
        </w:rPr>
        <w:t>2.4. Съемки в лобби отеля (1 этаж) оговариваются</w:t>
      </w:r>
      <w:r>
        <w:rPr>
          <w:rFonts w:cstheme="minorHAnsi"/>
          <w:color w:val="1F3864" w:themeColor="accent1" w:themeShade="80"/>
        </w:rPr>
        <w:t xml:space="preserve"> дополнительно. Цена договорная в зависимости от условий и времени проведения съемок.</w:t>
      </w:r>
    </w:p>
    <w:p w14:paraId="38640913" w14:textId="77777777" w:rsidR="00004C00" w:rsidRDefault="00004C00" w:rsidP="00C82DE7">
      <w:pPr>
        <w:pStyle w:val="afa"/>
        <w:shd w:val="clear" w:color="auto" w:fill="FFFFFF"/>
        <w:spacing w:after="0" w:line="240" w:lineRule="auto"/>
        <w:ind w:left="0"/>
        <w:rPr>
          <w:rFonts w:eastAsia="Times New Roman" w:cstheme="minorHAnsi"/>
          <w:b/>
          <w:bCs/>
          <w:color w:val="1F3864"/>
          <w:lang w:eastAsia="ru-RU"/>
        </w:rPr>
      </w:pPr>
    </w:p>
    <w:p w14:paraId="70BD0214" w14:textId="77777777" w:rsidR="00004C00" w:rsidRDefault="0093135B" w:rsidP="00C82DE7">
      <w:pPr>
        <w:pStyle w:val="afa"/>
        <w:shd w:val="clear" w:color="auto" w:fill="FFFFFF"/>
        <w:spacing w:before="120" w:after="0" w:line="240" w:lineRule="auto"/>
        <w:ind w:left="0" w:right="-191"/>
        <w:rPr>
          <w:rFonts w:cstheme="minorHAnsi"/>
          <w:b/>
          <w:color w:val="1F3864"/>
          <w:u w:val="single"/>
        </w:rPr>
      </w:pPr>
      <w:r>
        <w:rPr>
          <w:rFonts w:eastAsia="Times New Roman" w:cstheme="minorHAnsi"/>
          <w:b/>
          <w:bCs/>
          <w:color w:val="1F3864" w:themeColor="accent1" w:themeShade="80"/>
          <w:lang w:eastAsia="ru-RU"/>
        </w:rPr>
        <w:t>3.ПРАВИЛА:</w:t>
      </w:r>
    </w:p>
    <w:p w14:paraId="1E05B3DA" w14:textId="77777777" w:rsidR="00004C00" w:rsidRDefault="00004C00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</w:p>
    <w:p w14:paraId="5BD16BF7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 xml:space="preserve">3.1. Соблюдайте взаимную вежливость в общении с сотрудниками 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br/>
        <w:t>и другими гостями;</w:t>
      </w:r>
    </w:p>
    <w:p w14:paraId="0C27BE4C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3.2.В случае утраты или повреждения имущества гостиницы Ответственное лицо н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есет материальную ответственность и возмещает стоимость ущерба согласно прейскуранту отеля;</w:t>
      </w:r>
    </w:p>
    <w:p w14:paraId="6BBC1BBC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3.3. Соблюдайте чистоту и установленный порядок в общих зонах: не раскладывайте обувь, одежду и другие личные вещи на диванах, креслах, столах, консолях.</w:t>
      </w:r>
    </w:p>
    <w:p w14:paraId="2A80E8FE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3.4. Запре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щается проводить съемки эротического характера, в нижнем белье в общих зонах отеля.</w:t>
      </w:r>
    </w:p>
    <w:p w14:paraId="2E772F1E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3.5. Соблюдайте правила противопожарной безопасности;</w:t>
      </w:r>
    </w:p>
    <w:p w14:paraId="2D575962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3.6. При выходе из номера закрывайте краны, окна, выключайте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 xml:space="preserve"> свет, телевизор, электроприборы, По окончании съемок закройте номер и сдайте ключ администратору.</w:t>
      </w:r>
    </w:p>
    <w:p w14:paraId="0B0CC305" w14:textId="77777777" w:rsidR="00004C00" w:rsidRDefault="00004C00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</w:p>
    <w:p w14:paraId="03A2560F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</w:rPr>
        <w:t>4.ВО ВРЕМЯ СЪЕМКИ ЗАПРЕЩЕНО:</w:t>
      </w:r>
    </w:p>
    <w:p w14:paraId="05CC3C9E" w14:textId="77777777" w:rsidR="00004C00" w:rsidRDefault="00004C00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</w:p>
    <w:p w14:paraId="073E3199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4.1. Нарушать тишину и спокойствие проживающих в отеле гостей;</w:t>
      </w:r>
    </w:p>
    <w:p w14:paraId="780176E5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4.2. Оставлять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 xml:space="preserve"> в номере посторонних лиц, а также передавать 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br/>
        <w:t>им ключ от номера;</w:t>
      </w:r>
    </w:p>
    <w:p w14:paraId="6B3B37DC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4.3. Пользоваться неисправными электроприборами;</w:t>
      </w:r>
    </w:p>
    <w:p w14:paraId="59DAD8C0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lastRenderedPageBreak/>
        <w:t xml:space="preserve">4.4. Переставлять мебель и предметы декора без согласования 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br/>
        <w:t>с администрацией гостиницы. (Штраф 2000руб.)</w:t>
      </w:r>
    </w:p>
    <w:p w14:paraId="3BBA11E5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4.5. Использовать свечи, бенгальски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е огни и другие легковоспламеняющиеся предметы. (Штраф 2500руб.)</w:t>
      </w:r>
    </w:p>
    <w:p w14:paraId="6C4D575B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4.6. Использовать конфетти, блестки, муку, краски и т.п. (Доплата за уборку – 2000 руб.)</w:t>
      </w:r>
    </w:p>
    <w:p w14:paraId="6E1D1DBD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4.7. Использовать масла для тела и ароматические средства. (Штраф 2000руб.)</w:t>
      </w:r>
    </w:p>
    <w:p w14:paraId="6E0ADA36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4.8. Наклеивать липкую лен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ту, скотч на мебель и стены. (Штраф 2000руб.)</w:t>
      </w:r>
    </w:p>
    <w:p w14:paraId="316241E1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 xml:space="preserve">4.9. Совершать действия, препятствующие гостям отеля полноценно пользоваться услугами отеля. </w:t>
      </w:r>
    </w:p>
    <w:p w14:paraId="21861CBF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 xml:space="preserve">4.10. Курить на всей территории Гостиницы (в соответствии с Федеральным законом 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br/>
        <w:t>от 23.02.13г.№15-ФЗ «Об охране здор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овья граждан от воздействия окружающего табачного дыма, последствий потребления табака или потребления никотин содержащей продукции»).</w:t>
      </w:r>
    </w:p>
    <w:p w14:paraId="31099438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 xml:space="preserve"> </w:t>
      </w:r>
    </w:p>
    <w:p w14:paraId="5787F119" w14:textId="77777777" w:rsidR="00004C00" w:rsidRDefault="0093135B" w:rsidP="00C82DE7">
      <w:pPr>
        <w:pStyle w:val="af8"/>
        <w:tabs>
          <w:tab w:val="left" w:pos="284"/>
          <w:tab w:val="left" w:pos="1134"/>
          <w:tab w:val="left" w:pos="1560"/>
        </w:tabs>
        <w:ind w:left="0" w:right="-191" w:firstLine="0"/>
        <w:rPr>
          <w:rFonts w:asciiTheme="minorHAnsi" w:eastAsiaTheme="minorHAnsi" w:hAnsiTheme="minorHAnsi" w:cstheme="minorHAnsi"/>
          <w:b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</w:rPr>
        <w:t>5.ОТВЕТСТВЕННОСТЬ ЗА КУРЕНИЕ И/ИЛИ НАРУШЕНИЕ ПРАВИЛ ПОЖАРНО</w:t>
      </w:r>
      <w:r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</w:rPr>
        <w:tab/>
        <w:t>Й БЕЗОПАСНОСТИ.</w:t>
      </w:r>
    </w:p>
    <w:p w14:paraId="1539343C" w14:textId="77777777" w:rsidR="00004C00" w:rsidRDefault="00004C00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</w:p>
    <w:p w14:paraId="4E95A7B4" w14:textId="77777777" w:rsidR="00004C00" w:rsidRDefault="0093135B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5.1. Курение в номере влечет за собой необ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ходимость компенсации затрат гостиницы на дополнительную уборку номера (длительное проветривание, использование средств поглотителей запаха, стирка штор, тюли, текстиля) в размере 7000 рублей, а также приезд пожарной и службы</w:t>
      </w:r>
      <w:r>
        <w:rPr>
          <w:rFonts w:asciiTheme="minorHAnsi" w:hAnsiTheme="minorHAnsi" w:cstheme="minorHAnsi"/>
          <w:color w:val="1F3864" w:themeColor="accent1" w:themeShade="80"/>
          <w:spacing w:val="1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МЧС в размере, указанном вышеу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казанными</w:t>
      </w:r>
      <w:r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органами,</w:t>
      </w:r>
    </w:p>
    <w:p w14:paraId="5E4F9049" w14:textId="77777777" w:rsidR="00004C00" w:rsidRDefault="0093135B" w:rsidP="00C82DE7">
      <w:pPr>
        <w:pStyle w:val="af8"/>
        <w:spacing w:before="2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5.2. При привлечении Гостиницы к административной ответственности за курение, Гостиница вправе потребовать от Ответственного лица компенсации штрафа, предъявленного Гостинице компетентными государственными органами.</w:t>
      </w:r>
    </w:p>
    <w:p w14:paraId="2D5F2FF0" w14:textId="77777777" w:rsidR="00004C00" w:rsidRDefault="0093135B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5.3. При сработке по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жарно-охранной сигнализации и эвакуации людей, находящихся в здании БЦ «Челябинск-Сити», Ответственное лицо обязано оплатить Гостинице штраф в размере 250 000,00 рублей и компенсировать штраф за ложный вызов сотрудников МЧС.</w:t>
      </w:r>
    </w:p>
    <w:p w14:paraId="37BEE7D9" w14:textId="77777777" w:rsidR="00004C00" w:rsidRDefault="00004C00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</w:p>
    <w:p w14:paraId="31D14B9F" w14:textId="77777777" w:rsidR="00004C00" w:rsidRDefault="0093135B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</w:rPr>
        <w:t>6.МАТЕРИАЛЬНАЯ ОТВЕТСТВЕННОСТЬ</w:t>
      </w:r>
      <w:r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</w:rPr>
        <w:t>.</w:t>
      </w:r>
    </w:p>
    <w:p w14:paraId="454ED9CB" w14:textId="77777777" w:rsidR="00004C00" w:rsidRDefault="00004C00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</w:p>
    <w:p w14:paraId="7D062213" w14:textId="77777777" w:rsidR="00004C00" w:rsidRDefault="0093135B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 xml:space="preserve">6.1. 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Ответственное лицо несет материальную ответственность за ущерб, нанесенный мебели, ковровому покрытию, оборудованию, предметам декора.</w:t>
      </w:r>
    </w:p>
    <w:p w14:paraId="6F56313B" w14:textId="77777777" w:rsidR="00004C00" w:rsidRDefault="0093135B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6.2. Ответственное лицо несет материальную ответственность за действия лиц, находящихся на съемках.</w:t>
      </w:r>
    </w:p>
    <w:p w14:paraId="58AB87DD" w14:textId="77777777" w:rsidR="00004C00" w:rsidRDefault="0093135B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6.3. Ответственное ли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цо возмещает стоимость поврежденного имущества согласно Прайс-листу на возмещение ущерба.</w:t>
      </w:r>
    </w:p>
    <w:p w14:paraId="4788049F" w14:textId="77777777" w:rsidR="00004C00" w:rsidRDefault="0093135B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6.4. В случае отказа от возмещения ущерба, сотрудники отеля вправе удерживать ответственное лицо до прибытия полиции. А также вправе обратиться в суд с исковым заявле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нием о принудительном взыскании убытков с компенсацией всех судебных издержек за счет ответственного лица.</w:t>
      </w:r>
    </w:p>
    <w:p w14:paraId="482631B6" w14:textId="77777777" w:rsidR="00004C00" w:rsidRDefault="00004C00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</w:p>
    <w:p w14:paraId="7C4DE6CF" w14:textId="77777777" w:rsidR="00004C00" w:rsidRDefault="0093135B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</w:rPr>
        <w:t>7.ПАРКОВКА.</w:t>
      </w:r>
    </w:p>
    <w:p w14:paraId="539C8F48" w14:textId="77777777" w:rsidR="00004C00" w:rsidRDefault="00004C00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</w:p>
    <w:p w14:paraId="38318F34" w14:textId="77777777" w:rsidR="00004C00" w:rsidRDefault="0093135B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7.1. При проведении съемок отель предоставляет одно бесплатное парковочное место на открытой парковке для ответственного лица.</w:t>
      </w:r>
    </w:p>
    <w:p w14:paraId="604F93C2" w14:textId="77777777" w:rsidR="00004C00" w:rsidRDefault="0093135B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7.2. Для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 xml:space="preserve"> освобождения от оплаты необходимо передать парковочный талон администратору отеля для регистрации.</w:t>
      </w:r>
    </w:p>
    <w:p w14:paraId="67E45975" w14:textId="77777777" w:rsidR="00004C00" w:rsidRDefault="0093135B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 xml:space="preserve">7.3. Участники съемок пользуются и оплачивают парковку на общих основаниях. </w:t>
      </w:r>
    </w:p>
    <w:p w14:paraId="3E48D17E" w14:textId="6FB1EDF7" w:rsidR="00004C00" w:rsidRDefault="00004C00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</w:p>
    <w:p w14:paraId="180308A1" w14:textId="476ED18B" w:rsidR="00C82DE7" w:rsidRDefault="00C82DE7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</w:p>
    <w:p w14:paraId="01699F29" w14:textId="4C0B9D51" w:rsidR="00C82DE7" w:rsidRDefault="00C82DE7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</w:p>
    <w:p w14:paraId="749F19D2" w14:textId="16AE7A16" w:rsidR="00C82DE7" w:rsidRDefault="00C82DE7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</w:p>
    <w:p w14:paraId="3E8E6DF1" w14:textId="77777777" w:rsidR="00C82DE7" w:rsidRDefault="00C82DE7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</w:p>
    <w:p w14:paraId="0A99AF82" w14:textId="77777777" w:rsidR="00004C00" w:rsidRDefault="0093135B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Ответственный за фото/видеосъемку:</w:t>
      </w:r>
    </w:p>
    <w:p w14:paraId="44EED4CF" w14:textId="77777777" w:rsidR="00004C00" w:rsidRDefault="0093135B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Ф.И.О. _______________________________________________________________________</w:t>
      </w:r>
    </w:p>
    <w:p w14:paraId="1966E716" w14:textId="77777777" w:rsidR="00004C00" w:rsidRDefault="0093135B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Паспорт серия ______________ номер _______________</w:t>
      </w:r>
    </w:p>
    <w:p w14:paraId="1BBC0153" w14:textId="77777777" w:rsidR="00004C00" w:rsidRDefault="0093135B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Выдан____________________________________________</w:t>
      </w:r>
    </w:p>
    <w:p w14:paraId="168B87D3" w14:textId="77777777" w:rsidR="00004C00" w:rsidRDefault="00004C00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</w:p>
    <w:p w14:paraId="01E665C0" w14:textId="77777777" w:rsidR="00004C00" w:rsidRDefault="0093135B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С условиями проведения фото/видеосъемки ознакомлен и согласен. Соглашаюсь н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>ести полную материальную ответственность в рамках проведения съемок:</w:t>
      </w:r>
    </w:p>
    <w:p w14:paraId="7EDA1DC9" w14:textId="77777777" w:rsidR="00004C00" w:rsidRDefault="00004C00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</w:p>
    <w:p w14:paraId="10B59A37" w14:textId="77777777" w:rsidR="00004C00" w:rsidRDefault="0093135B" w:rsidP="00C82DE7">
      <w:pPr>
        <w:pStyle w:val="af8"/>
        <w:ind w:left="0" w:right="-191" w:firstLine="0"/>
        <w:rPr>
          <w:rFonts w:asciiTheme="minorHAnsi" w:eastAsiaTheme="minorHAnsi" w:hAnsiTheme="minorHAnsi" w:cstheme="minorHAnsi"/>
          <w:bCs/>
          <w:color w:val="1F3864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 xml:space="preserve">_________________________ 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ab/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ab/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ab/>
        <w:t>______________________</w:t>
      </w:r>
    </w:p>
    <w:p w14:paraId="21E9F3A5" w14:textId="77777777" w:rsidR="00004C00" w:rsidRDefault="0093135B" w:rsidP="00C82DE7">
      <w:pPr>
        <w:pStyle w:val="af8"/>
        <w:ind w:left="0" w:right="-191" w:firstLine="0"/>
        <w:rPr>
          <w:rFonts w:ascii="Calibri" w:eastAsiaTheme="minorHAnsi" w:hAnsi="Calibri" w:cs="Calibri"/>
          <w:b/>
          <w:color w:val="8F704B"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 xml:space="preserve">      (дата)</w:t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ab/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ab/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ab/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ab/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ab/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ab/>
      </w:r>
      <w:r>
        <w:rPr>
          <w:rFonts w:asciiTheme="minorHAnsi" w:eastAsiaTheme="minorHAnsi" w:hAnsiTheme="minorHAnsi" w:cstheme="minorHAnsi"/>
          <w:bCs/>
          <w:color w:val="1F3864" w:themeColor="accent1" w:themeShade="80"/>
          <w:sz w:val="22"/>
          <w:szCs w:val="22"/>
        </w:rPr>
        <w:tab/>
      </w:r>
      <w:r>
        <w:rPr>
          <w:rFonts w:ascii="Constantia" w:eastAsiaTheme="minorHAnsi" w:hAnsi="Constantia" w:cs="Arial"/>
          <w:bCs/>
          <w:color w:val="001B50"/>
          <w:sz w:val="24"/>
          <w:szCs w:val="24"/>
        </w:rPr>
        <w:tab/>
        <w:t>(подпись)</w:t>
      </w:r>
    </w:p>
    <w:sectPr w:rsidR="00004C0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DEF5" w14:textId="77777777" w:rsidR="0093135B" w:rsidRDefault="0093135B">
      <w:pPr>
        <w:spacing w:after="0" w:line="240" w:lineRule="auto"/>
      </w:pPr>
      <w:r>
        <w:separator/>
      </w:r>
    </w:p>
  </w:endnote>
  <w:endnote w:type="continuationSeparator" w:id="0">
    <w:p w14:paraId="348FD053" w14:textId="77777777" w:rsidR="0093135B" w:rsidRDefault="0093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4A45" w14:textId="77777777" w:rsidR="0093135B" w:rsidRDefault="0093135B">
      <w:pPr>
        <w:spacing w:after="0" w:line="240" w:lineRule="auto"/>
      </w:pPr>
      <w:r>
        <w:separator/>
      </w:r>
    </w:p>
  </w:footnote>
  <w:footnote w:type="continuationSeparator" w:id="0">
    <w:p w14:paraId="44C7F148" w14:textId="77777777" w:rsidR="0093135B" w:rsidRDefault="0093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76F3"/>
    <w:multiLevelType w:val="hybridMultilevel"/>
    <w:tmpl w:val="14A8BC3A"/>
    <w:lvl w:ilvl="0" w:tplc="A09C270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9E36041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8624F6E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332F3A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3BCD0F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644C63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A22FE4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5161B0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7E388C0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3D74AA9"/>
    <w:multiLevelType w:val="hybridMultilevel"/>
    <w:tmpl w:val="D2A6C8D8"/>
    <w:lvl w:ilvl="0" w:tplc="A7EA292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F22424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D849FD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B7CDF6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B6B48D6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52A023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998C5D4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C44DC7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E607CFC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5093436"/>
    <w:multiLevelType w:val="multilevel"/>
    <w:tmpl w:val="86B66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3F77951"/>
    <w:multiLevelType w:val="multilevel"/>
    <w:tmpl w:val="D1FA186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00"/>
    <w:rsid w:val="00004C00"/>
    <w:rsid w:val="0093135B"/>
    <w:rsid w:val="00C8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6EF2"/>
  <w15:docId w15:val="{9E009824-579D-4D5A-8412-FB9378EB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widowControl w:val="0"/>
      <w:spacing w:after="0" w:line="240" w:lineRule="auto"/>
      <w:ind w:left="81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8">
    <w:name w:val="Body Text"/>
    <w:basedOn w:val="a"/>
    <w:link w:val="af9"/>
    <w:uiPriority w:val="1"/>
    <w:qFormat/>
    <w:pPr>
      <w:widowControl w:val="0"/>
      <w:spacing w:after="0" w:line="240" w:lineRule="auto"/>
      <w:ind w:left="100" w:firstLine="7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Карпук</dc:creator>
  <cp:keywords/>
  <dc:description/>
  <cp:lastModifiedBy>Олег Ерохин</cp:lastModifiedBy>
  <cp:revision>31</cp:revision>
  <dcterms:created xsi:type="dcterms:W3CDTF">2022-12-16T08:14:00Z</dcterms:created>
  <dcterms:modified xsi:type="dcterms:W3CDTF">2023-02-01T09:23:00Z</dcterms:modified>
</cp:coreProperties>
</file>